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7E6" w:rsidRDefault="009D3BD0" w:rsidP="00801A31">
      <w:pPr>
        <w:pStyle w:val="a5"/>
        <w:spacing w:line="276" w:lineRule="auto"/>
        <w:jc w:val="center"/>
        <w:rPr>
          <w:rFonts w:asciiTheme="majorHAnsi" w:hAnsiTheme="majorHAnsi" w:hint="eastAsia"/>
          <w:b/>
          <w:bCs/>
          <w:sz w:val="24"/>
          <w:szCs w:val="24"/>
        </w:rPr>
      </w:pPr>
      <w:r w:rsidRPr="00B567E6">
        <w:rPr>
          <w:rFonts w:asciiTheme="majorHAnsi" w:hAnsiTheme="majorHAnsi"/>
          <w:b/>
          <w:bCs/>
          <w:sz w:val="24"/>
          <w:szCs w:val="24"/>
        </w:rPr>
        <w:t>В Москве про</w:t>
      </w:r>
      <w:r w:rsidR="00B567E6">
        <w:rPr>
          <w:rFonts w:asciiTheme="majorHAnsi" w:hAnsiTheme="majorHAnsi"/>
          <w:b/>
          <w:bCs/>
          <w:sz w:val="24"/>
          <w:szCs w:val="24"/>
        </w:rPr>
        <w:t>йдет онлайн-конференция на тему</w:t>
      </w:r>
    </w:p>
    <w:p w:rsidR="00E50876" w:rsidRPr="00B567E6" w:rsidRDefault="009D3BD0" w:rsidP="00801A31">
      <w:pPr>
        <w:pStyle w:val="a5"/>
        <w:spacing w:line="276" w:lineRule="auto"/>
        <w:jc w:val="center"/>
        <w:rPr>
          <w:rFonts w:asciiTheme="majorHAnsi" w:hAnsiTheme="majorHAnsi" w:hint="eastAsia"/>
          <w:b/>
          <w:bCs/>
          <w:sz w:val="24"/>
          <w:szCs w:val="24"/>
        </w:rPr>
      </w:pPr>
      <w:r w:rsidRPr="00B567E6">
        <w:rPr>
          <w:rFonts w:asciiTheme="majorHAnsi" w:hAnsiTheme="majorHAnsi"/>
          <w:b/>
          <w:bCs/>
          <w:sz w:val="24"/>
          <w:szCs w:val="24"/>
        </w:rPr>
        <w:t xml:space="preserve">подготовки </w:t>
      </w:r>
      <w:proofErr w:type="spellStart"/>
      <w:r w:rsidRPr="00B567E6">
        <w:rPr>
          <w:rFonts w:asciiTheme="majorHAnsi" w:hAnsiTheme="majorHAnsi"/>
          <w:b/>
          <w:bCs/>
          <w:sz w:val="24"/>
          <w:szCs w:val="24"/>
        </w:rPr>
        <w:t>фармаконадзорной</w:t>
      </w:r>
      <w:proofErr w:type="spellEnd"/>
      <w:r w:rsidRPr="00B567E6">
        <w:rPr>
          <w:rFonts w:asciiTheme="majorHAnsi" w:hAnsiTheme="majorHAnsi"/>
          <w:b/>
          <w:bCs/>
          <w:sz w:val="24"/>
          <w:szCs w:val="24"/>
        </w:rPr>
        <w:t xml:space="preserve"> документации</w:t>
      </w:r>
    </w:p>
    <w:p w:rsidR="00E50876" w:rsidRPr="00B567E6" w:rsidRDefault="00E50876" w:rsidP="00801A31">
      <w:pPr>
        <w:pStyle w:val="a5"/>
        <w:spacing w:line="276" w:lineRule="auto"/>
        <w:rPr>
          <w:rFonts w:asciiTheme="majorHAnsi" w:hAnsiTheme="majorHAnsi" w:hint="eastAsia"/>
          <w:sz w:val="24"/>
          <w:szCs w:val="24"/>
        </w:rPr>
      </w:pPr>
    </w:p>
    <w:p w:rsidR="00E50876" w:rsidRPr="00B567E6" w:rsidRDefault="009D3BD0" w:rsidP="00801A31">
      <w:pPr>
        <w:pStyle w:val="a5"/>
        <w:spacing w:line="276" w:lineRule="auto"/>
        <w:jc w:val="both"/>
        <w:rPr>
          <w:rFonts w:asciiTheme="majorHAnsi" w:eastAsia="Arial" w:hAnsiTheme="majorHAnsi" w:cs="Arial"/>
          <w:b/>
          <w:bCs/>
          <w:color w:val="333333"/>
          <w:sz w:val="24"/>
          <w:szCs w:val="24"/>
          <w:u w:color="333333"/>
          <w:shd w:val="clear" w:color="auto" w:fill="FFFFFF"/>
        </w:rPr>
      </w:pPr>
      <w:bookmarkStart w:id="0" w:name="_GoBack"/>
      <w:r w:rsidRPr="00B567E6">
        <w:rPr>
          <w:rFonts w:asciiTheme="majorHAnsi" w:hAnsiTheme="majorHAnsi"/>
          <w:sz w:val="24"/>
          <w:szCs w:val="24"/>
        </w:rPr>
        <w:t xml:space="preserve">18 декабря лучшие специалисты из сферы фармакологии выступят с докладами на онлайн-конференции на тему </w:t>
      </w:r>
      <w:r w:rsidRPr="00B567E6">
        <w:rPr>
          <w:rFonts w:asciiTheme="majorHAnsi" w:hAnsiTheme="majorHAnsi"/>
          <w:b/>
          <w:bCs/>
          <w:color w:val="333333"/>
          <w:sz w:val="24"/>
          <w:szCs w:val="24"/>
          <w:u w:color="333333"/>
          <w:shd w:val="clear" w:color="auto" w:fill="FFFFFF"/>
        </w:rPr>
        <w:t xml:space="preserve">«Практические аспекты подготовки </w:t>
      </w:r>
      <w:proofErr w:type="spellStart"/>
      <w:r w:rsidRPr="00B567E6">
        <w:rPr>
          <w:rFonts w:asciiTheme="majorHAnsi" w:hAnsiTheme="majorHAnsi"/>
          <w:b/>
          <w:bCs/>
          <w:color w:val="333333"/>
          <w:sz w:val="24"/>
          <w:szCs w:val="24"/>
          <w:u w:color="333333"/>
          <w:shd w:val="clear" w:color="auto" w:fill="FFFFFF"/>
        </w:rPr>
        <w:t>фармаконадзорной</w:t>
      </w:r>
      <w:proofErr w:type="spellEnd"/>
      <w:r w:rsidRPr="00B567E6">
        <w:rPr>
          <w:rFonts w:asciiTheme="majorHAnsi" w:hAnsiTheme="majorHAnsi"/>
          <w:b/>
          <w:bCs/>
          <w:color w:val="333333"/>
          <w:sz w:val="24"/>
          <w:szCs w:val="24"/>
          <w:u w:color="333333"/>
          <w:shd w:val="clear" w:color="auto" w:fill="FFFFFF"/>
        </w:rPr>
        <w:t xml:space="preserve"> документации в Российско-</w:t>
      </w:r>
      <w:r w:rsidR="00B567E6">
        <w:rPr>
          <w:rFonts w:asciiTheme="majorHAnsi" w:hAnsiTheme="majorHAnsi"/>
          <w:b/>
          <w:bCs/>
          <w:color w:val="333333"/>
          <w:sz w:val="24"/>
          <w:szCs w:val="24"/>
          <w:u w:color="333333"/>
          <w:shd w:val="clear" w:color="auto" w:fill="FFFFFF"/>
        </w:rPr>
        <w:t>Е</w:t>
      </w:r>
      <w:r w:rsidRPr="00B567E6">
        <w:rPr>
          <w:rFonts w:asciiTheme="majorHAnsi" w:hAnsiTheme="majorHAnsi"/>
          <w:b/>
          <w:bCs/>
          <w:color w:val="333333"/>
          <w:sz w:val="24"/>
          <w:szCs w:val="24"/>
          <w:u w:color="333333"/>
          <w:shd w:val="clear" w:color="auto" w:fill="FFFFFF"/>
        </w:rPr>
        <w:t xml:space="preserve">вразийском правовом поле при подготовке регистрационного досье в соответствии с правилами ЕАЭС». </w:t>
      </w:r>
    </w:p>
    <w:bookmarkEnd w:id="0"/>
    <w:p w:rsidR="00E50876" w:rsidRPr="00B567E6" w:rsidRDefault="00E50876" w:rsidP="00801A31">
      <w:pPr>
        <w:pStyle w:val="a5"/>
        <w:spacing w:line="276" w:lineRule="auto"/>
        <w:jc w:val="both"/>
        <w:rPr>
          <w:rFonts w:asciiTheme="majorHAnsi" w:eastAsia="Arial" w:hAnsiTheme="majorHAnsi" w:cs="Arial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E50876" w:rsidRPr="00B567E6" w:rsidRDefault="009D3BD0" w:rsidP="00801A31">
      <w:pPr>
        <w:pStyle w:val="a5"/>
        <w:spacing w:line="276" w:lineRule="auto"/>
        <w:jc w:val="both"/>
        <w:rPr>
          <w:rFonts w:asciiTheme="majorHAnsi" w:eastAsia="Arial" w:hAnsiTheme="majorHAnsi" w:cs="Arial"/>
          <w:color w:val="333333"/>
          <w:sz w:val="24"/>
          <w:szCs w:val="24"/>
          <w:u w:color="333333"/>
          <w:shd w:val="clear" w:color="auto" w:fill="FFFFFF"/>
        </w:rPr>
      </w:pP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Онлайн-конференция будет проходить в Москве, но принять участие можно будет с любого уголка планеты. </w:t>
      </w:r>
    </w:p>
    <w:p w:rsidR="00E50876" w:rsidRPr="00B567E6" w:rsidRDefault="00E50876" w:rsidP="00801A31">
      <w:pPr>
        <w:pStyle w:val="a5"/>
        <w:spacing w:line="276" w:lineRule="auto"/>
        <w:jc w:val="both"/>
        <w:rPr>
          <w:rFonts w:asciiTheme="majorHAnsi" w:eastAsia="Arial" w:hAnsiTheme="majorHAnsi" w:cs="Arial"/>
          <w:color w:val="333333"/>
          <w:sz w:val="24"/>
          <w:szCs w:val="24"/>
          <w:u w:color="333333"/>
          <w:shd w:val="clear" w:color="auto" w:fill="FFFFFF"/>
        </w:rPr>
      </w:pPr>
    </w:p>
    <w:p w:rsidR="00E50876" w:rsidRPr="00B567E6" w:rsidRDefault="009D3BD0" w:rsidP="00801A31">
      <w:pPr>
        <w:pStyle w:val="a5"/>
        <w:spacing w:line="276" w:lineRule="auto"/>
        <w:jc w:val="both"/>
        <w:rPr>
          <w:rFonts w:asciiTheme="majorHAnsi" w:eastAsia="Arial" w:hAnsiTheme="majorHAnsi" w:cs="Arial"/>
          <w:b/>
          <w:bCs/>
          <w:color w:val="333333"/>
          <w:sz w:val="24"/>
          <w:szCs w:val="24"/>
          <w:u w:color="333333"/>
          <w:shd w:val="clear" w:color="auto" w:fill="FFFFFF"/>
        </w:rPr>
      </w:pPr>
      <w:r w:rsidRPr="00B567E6">
        <w:rPr>
          <w:rFonts w:asciiTheme="majorHAnsi" w:hAnsiTheme="majorHAnsi"/>
          <w:b/>
          <w:bCs/>
          <w:color w:val="333333"/>
          <w:sz w:val="24"/>
          <w:szCs w:val="24"/>
          <w:u w:color="333333"/>
          <w:shd w:val="clear" w:color="auto" w:fill="FFFFFF"/>
        </w:rPr>
        <w:t>Предварительная программа конференции:</w:t>
      </w:r>
    </w:p>
    <w:p w:rsidR="00E50876" w:rsidRPr="00B567E6" w:rsidRDefault="00E50876" w:rsidP="00801A31">
      <w:pPr>
        <w:pStyle w:val="a5"/>
        <w:spacing w:line="276" w:lineRule="auto"/>
        <w:jc w:val="both"/>
        <w:rPr>
          <w:rFonts w:asciiTheme="majorHAnsi" w:eastAsia="Arial" w:hAnsiTheme="majorHAnsi" w:cs="Arial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E50876" w:rsidRPr="00B567E6" w:rsidRDefault="009D3BD0" w:rsidP="00801A31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hint="eastAsia"/>
          <w:sz w:val="24"/>
          <w:szCs w:val="24"/>
        </w:rPr>
      </w:pP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"Информация относительно </w:t>
      </w:r>
      <w:proofErr w:type="spellStart"/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фармаконадзора</w:t>
      </w:r>
      <w:proofErr w:type="spellEnd"/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 заявителя в государстве-члене" при регистрации или приведении в соответствие с правилами ЕАЭС</w:t>
      </w:r>
    </w:p>
    <w:p w:rsidR="00E50876" w:rsidRPr="00B567E6" w:rsidRDefault="009D3BD0" w:rsidP="00801A31">
      <w:pPr>
        <w:pStyle w:val="a6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hint="eastAsia"/>
          <w:sz w:val="24"/>
          <w:szCs w:val="24"/>
          <w:shd w:val="clear" w:color="auto" w:fill="FFFFFF"/>
        </w:rPr>
      </w:pP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Лекция: подготовка мастер-файла системы </w:t>
      </w:r>
      <w:proofErr w:type="spellStart"/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фармаконадзора</w:t>
      </w:r>
      <w:proofErr w:type="spellEnd"/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 | Россия/ЕАЭС</w:t>
      </w:r>
    </w:p>
    <w:p w:rsidR="00E50876" w:rsidRPr="00B567E6" w:rsidRDefault="009D3BD0" w:rsidP="00801A31">
      <w:pPr>
        <w:pStyle w:val="a6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hint="eastAsia"/>
          <w:sz w:val="24"/>
          <w:szCs w:val="24"/>
          <w:shd w:val="clear" w:color="auto" w:fill="FFFFFF"/>
        </w:rPr>
      </w:pP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Лекция: подготовка плана управления рисками на оригинальные ЛП | ЕАЭС</w:t>
      </w:r>
    </w:p>
    <w:p w:rsidR="00E50876" w:rsidRPr="00B567E6" w:rsidRDefault="009D3BD0" w:rsidP="00801A31">
      <w:pPr>
        <w:pStyle w:val="a6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hint="eastAsia"/>
          <w:sz w:val="24"/>
          <w:szCs w:val="24"/>
          <w:shd w:val="clear" w:color="auto" w:fill="FFFFFF"/>
        </w:rPr>
      </w:pP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Лекция: подготовка плана управления рисками для биологических лекарственных препаратов - национальные требования России</w:t>
      </w:r>
    </w:p>
    <w:p w:rsidR="00E50876" w:rsidRPr="00B567E6" w:rsidRDefault="009D3BD0" w:rsidP="00801A31">
      <w:pPr>
        <w:pStyle w:val="a6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hint="eastAsia"/>
          <w:sz w:val="24"/>
          <w:szCs w:val="24"/>
          <w:shd w:val="clear" w:color="auto" w:fill="FFFFFF"/>
        </w:rPr>
      </w:pP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Лекция: подготовка досье по </w:t>
      </w:r>
      <w:proofErr w:type="spellStart"/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фармаконадзору</w:t>
      </w:r>
      <w:proofErr w:type="spellEnd"/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 на </w:t>
      </w:r>
      <w:proofErr w:type="spellStart"/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генерики</w:t>
      </w:r>
      <w:proofErr w:type="spellEnd"/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 | ЕАЭС</w:t>
      </w:r>
    </w:p>
    <w:p w:rsidR="00E50876" w:rsidRPr="00B567E6" w:rsidRDefault="009D3BD0" w:rsidP="00801A31">
      <w:pPr>
        <w:pStyle w:val="a6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hint="eastAsia"/>
          <w:sz w:val="24"/>
          <w:szCs w:val="24"/>
          <w:shd w:val="clear" w:color="auto" w:fill="FFFFFF"/>
        </w:rPr>
      </w:pP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Лекция: внесение изменений в </w:t>
      </w:r>
      <w:proofErr w:type="spellStart"/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фармакодназдорную</w:t>
      </w:r>
      <w:proofErr w:type="spellEnd"/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 документацию регистрационного досье | ЕАЭС</w:t>
      </w:r>
    </w:p>
    <w:p w:rsidR="00E50876" w:rsidRPr="00B567E6" w:rsidRDefault="00E50876" w:rsidP="00801A31">
      <w:pPr>
        <w:pStyle w:val="a6"/>
        <w:spacing w:line="276" w:lineRule="auto"/>
        <w:jc w:val="both"/>
        <w:rPr>
          <w:rFonts w:asciiTheme="majorHAnsi" w:eastAsia="Arial" w:hAnsiTheme="majorHAnsi" w:cs="Arial"/>
          <w:color w:val="333333"/>
          <w:sz w:val="24"/>
          <w:szCs w:val="24"/>
          <w:u w:color="333333"/>
          <w:shd w:val="clear" w:color="auto" w:fill="FFFFFF"/>
        </w:rPr>
      </w:pPr>
    </w:p>
    <w:p w:rsidR="00E50876" w:rsidRPr="00B567E6" w:rsidRDefault="009D3BD0" w:rsidP="00801A31">
      <w:pPr>
        <w:pStyle w:val="a6"/>
        <w:spacing w:line="276" w:lineRule="auto"/>
        <w:jc w:val="both"/>
        <w:rPr>
          <w:rFonts w:asciiTheme="majorHAnsi" w:eastAsia="Arial" w:hAnsiTheme="majorHAnsi" w:cs="Arial"/>
          <w:color w:val="333333"/>
          <w:sz w:val="24"/>
          <w:szCs w:val="24"/>
          <w:u w:color="333333"/>
          <w:shd w:val="clear" w:color="auto" w:fill="FFFFFF"/>
        </w:rPr>
      </w:pP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Практические лекции будут проводить 6 профессионалов из индустрии</w:t>
      </w:r>
      <w:r w:rsidR="00B90A07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, а</w:t>
      </w: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 специальный формат мероприятия</w:t>
      </w:r>
      <w:r w:rsidR="00B90A07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, продолжительностью 5 часов,</w:t>
      </w: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 </w:t>
      </w:r>
      <w:r w:rsidR="00B90A07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и принцип подачи информации </w:t>
      </w: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по</w:t>
      </w:r>
      <w:r w:rsid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зволит</w:t>
      </w: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 совме</w:t>
      </w:r>
      <w:r w:rsidR="00B90A07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стить участие в конференции и рабочие моменты</w:t>
      </w: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. </w:t>
      </w:r>
    </w:p>
    <w:p w:rsidR="00E50876" w:rsidRPr="00B567E6" w:rsidRDefault="00E50876" w:rsidP="00801A31">
      <w:pPr>
        <w:pStyle w:val="a6"/>
        <w:spacing w:line="276" w:lineRule="auto"/>
        <w:jc w:val="both"/>
        <w:rPr>
          <w:rFonts w:asciiTheme="majorHAnsi" w:eastAsia="Arial" w:hAnsiTheme="majorHAnsi" w:cs="Arial"/>
          <w:color w:val="333333"/>
          <w:sz w:val="24"/>
          <w:szCs w:val="24"/>
          <w:u w:color="333333"/>
          <w:shd w:val="clear" w:color="auto" w:fill="FFFFFF"/>
        </w:rPr>
      </w:pPr>
    </w:p>
    <w:p w:rsidR="00B41B5F" w:rsidRPr="00B567E6" w:rsidRDefault="009D3BD0" w:rsidP="00801A31">
      <w:pPr>
        <w:pStyle w:val="a6"/>
        <w:spacing w:line="276" w:lineRule="auto"/>
        <w:jc w:val="both"/>
        <w:rPr>
          <w:rFonts w:asciiTheme="majorHAnsi" w:hAnsiTheme="majorHAnsi" w:hint="eastAsia"/>
          <w:color w:val="333333"/>
          <w:sz w:val="24"/>
          <w:szCs w:val="24"/>
          <w:u w:color="333333"/>
          <w:shd w:val="clear" w:color="auto" w:fill="FFFFFF"/>
        </w:rPr>
      </w:pP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П</w:t>
      </w:r>
      <w:r w:rsid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осле</w:t>
      </w: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 регистрации участники получат доступ к онлайн-трансляции, где в прямом эфире смогут наблюдать за докладами, </w:t>
      </w:r>
      <w:r w:rsidR="00B41B5F"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а также получа</w:t>
      </w: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т возможность задавать вопросы </w:t>
      </w:r>
      <w:r w:rsidR="009D4FB3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спикерам</w:t>
      </w: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 во время выступления</w:t>
      </w:r>
      <w:r w:rsidR="00B41B5F"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E50876" w:rsidRDefault="009D3BD0" w:rsidP="00801A31">
      <w:pPr>
        <w:pStyle w:val="a6"/>
        <w:spacing w:line="276" w:lineRule="auto"/>
        <w:jc w:val="both"/>
        <w:rPr>
          <w:rFonts w:asciiTheme="majorHAnsi" w:hAnsiTheme="majorHAnsi" w:hint="eastAsia"/>
          <w:color w:val="333333"/>
          <w:sz w:val="24"/>
          <w:szCs w:val="24"/>
          <w:u w:color="333333"/>
          <w:shd w:val="clear" w:color="auto" w:fill="FFFFFF"/>
        </w:rPr>
      </w:pP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После конференции все</w:t>
      </w:r>
      <w:r w:rsid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м</w:t>
      </w: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 участник</w:t>
      </w:r>
      <w:r w:rsid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ам будет предоставлен </w:t>
      </w: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доступ к материалам конференции и видеозапись выступлений. </w:t>
      </w:r>
    </w:p>
    <w:p w:rsidR="00801A31" w:rsidRPr="00B567E6" w:rsidRDefault="00801A31" w:rsidP="00801A31">
      <w:pPr>
        <w:pStyle w:val="a6"/>
        <w:spacing w:line="276" w:lineRule="auto"/>
        <w:jc w:val="both"/>
        <w:rPr>
          <w:rFonts w:asciiTheme="majorHAnsi" w:eastAsia="Arial" w:hAnsiTheme="majorHAnsi" w:cs="Arial"/>
          <w:color w:val="333333"/>
          <w:sz w:val="24"/>
          <w:szCs w:val="24"/>
          <w:u w:color="333333"/>
          <w:shd w:val="clear" w:color="auto" w:fill="FFFFFF"/>
        </w:rPr>
      </w:pPr>
    </w:p>
    <w:p w:rsidR="00B567E6" w:rsidRDefault="009D3BD0" w:rsidP="00801A31">
      <w:pPr>
        <w:pStyle w:val="a6"/>
        <w:spacing w:line="276" w:lineRule="auto"/>
        <w:jc w:val="both"/>
        <w:rPr>
          <w:rFonts w:asciiTheme="majorHAnsi" w:hAnsiTheme="majorHAnsi" w:hint="eastAsia"/>
          <w:color w:val="333333"/>
          <w:sz w:val="24"/>
          <w:szCs w:val="24"/>
          <w:u w:color="333333"/>
          <w:shd w:val="clear" w:color="auto" w:fill="FFFFFF"/>
        </w:rPr>
      </w:pP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Стоимость участия </w:t>
      </w:r>
      <w:r w:rsidR="00B41B5F"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–</w:t>
      </w: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 </w:t>
      </w:r>
      <w:r w:rsidR="00B41B5F"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от </w:t>
      </w: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>18 000 руб.</w:t>
      </w:r>
    </w:p>
    <w:p w:rsidR="00E50876" w:rsidRPr="00B567E6" w:rsidRDefault="009D3BD0" w:rsidP="00801A31">
      <w:pPr>
        <w:pStyle w:val="a6"/>
        <w:spacing w:line="276" w:lineRule="auto"/>
        <w:jc w:val="both"/>
        <w:rPr>
          <w:rFonts w:asciiTheme="majorHAnsi" w:hAnsiTheme="majorHAnsi" w:hint="eastAsia"/>
          <w:sz w:val="24"/>
          <w:szCs w:val="24"/>
        </w:rPr>
      </w:pPr>
      <w:r w:rsidRPr="00B567E6">
        <w:rPr>
          <w:rFonts w:asciiTheme="majorHAnsi" w:hAnsiTheme="majorHAnsi"/>
          <w:color w:val="333333"/>
          <w:sz w:val="24"/>
          <w:szCs w:val="24"/>
          <w:u w:color="333333"/>
          <w:shd w:val="clear" w:color="auto" w:fill="FFFFFF"/>
        </w:rPr>
        <w:t xml:space="preserve">Детальная информация и регистрация находится на сайте - </w:t>
      </w:r>
      <w:hyperlink r:id="rId7" w:history="1">
        <w:r w:rsidRPr="00B567E6">
          <w:rPr>
            <w:rStyle w:val="Hyperlink0"/>
            <w:rFonts w:asciiTheme="majorHAnsi" w:hAnsiTheme="majorHAnsi"/>
            <w:sz w:val="24"/>
            <w:szCs w:val="24"/>
            <w:shd w:val="clear" w:color="auto" w:fill="FFFFFF"/>
          </w:rPr>
          <w:t>http://aforum.info/onlinepv</w:t>
        </w:r>
      </w:hyperlink>
    </w:p>
    <w:sectPr w:rsidR="00E50876" w:rsidRPr="00B567E6" w:rsidSect="00B567E6">
      <w:headerReference w:type="default" r:id="rId8"/>
      <w:footerReference w:type="default" r:id="rId9"/>
      <w:pgSz w:w="11906" w:h="16838"/>
      <w:pgMar w:top="142" w:right="707" w:bottom="284" w:left="993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42D" w:rsidRDefault="0021542D">
      <w:r>
        <w:separator/>
      </w:r>
    </w:p>
  </w:endnote>
  <w:endnote w:type="continuationSeparator" w:id="0">
    <w:p w:rsidR="0021542D" w:rsidRDefault="0021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76" w:rsidRDefault="00E50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42D" w:rsidRDefault="0021542D">
      <w:r>
        <w:separator/>
      </w:r>
    </w:p>
  </w:footnote>
  <w:footnote w:type="continuationSeparator" w:id="0">
    <w:p w:rsidR="0021542D" w:rsidRDefault="0021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76" w:rsidRDefault="00E508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655"/>
    <w:multiLevelType w:val="hybridMultilevel"/>
    <w:tmpl w:val="F17473B2"/>
    <w:styleLink w:val="a"/>
    <w:lvl w:ilvl="0" w:tplc="E7A6501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6EC63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64A19A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1F02AB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4B824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24C49A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E3CE41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046B1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5B42AF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ACC4527"/>
    <w:multiLevelType w:val="hybridMultilevel"/>
    <w:tmpl w:val="F17473B2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8E4A4190">
        <w:start w:val="1"/>
        <w:numFmt w:val="bullet"/>
        <w:lvlText w:val="-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F1E28F4">
        <w:start w:val="1"/>
        <w:numFmt w:val="bullet"/>
        <w:lvlText w:val="-"/>
        <w:lvlJc w:val="left"/>
        <w:pPr>
          <w:ind w:left="7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4CE1EF4">
        <w:start w:val="1"/>
        <w:numFmt w:val="bullet"/>
        <w:lvlText w:val="-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B7C20526">
        <w:start w:val="1"/>
        <w:numFmt w:val="bullet"/>
        <w:lvlText w:val="-"/>
        <w:lvlJc w:val="left"/>
        <w:pPr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046C13AC">
        <w:start w:val="1"/>
        <w:numFmt w:val="bullet"/>
        <w:lvlText w:val="-"/>
        <w:lvlJc w:val="left"/>
        <w:pPr>
          <w:ind w:left="14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9B4426C">
        <w:start w:val="1"/>
        <w:numFmt w:val="bullet"/>
        <w:lvlText w:val="-"/>
        <w:lvlJc w:val="left"/>
        <w:pPr>
          <w:ind w:left="16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B6160B88">
        <w:start w:val="1"/>
        <w:numFmt w:val="bullet"/>
        <w:lvlText w:val="-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CF94E8AC">
        <w:start w:val="1"/>
        <w:numFmt w:val="bullet"/>
        <w:lvlText w:val="-"/>
        <w:lvlJc w:val="left"/>
        <w:pPr>
          <w:ind w:left="2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9B06C338">
        <w:start w:val="1"/>
        <w:numFmt w:val="bullet"/>
        <w:lvlText w:val="-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76"/>
    <w:rsid w:val="0021542D"/>
    <w:rsid w:val="0027236F"/>
    <w:rsid w:val="00801A31"/>
    <w:rsid w:val="009D3BD0"/>
    <w:rsid w:val="009D4FB3"/>
    <w:rsid w:val="00B41B5F"/>
    <w:rsid w:val="00B567E6"/>
    <w:rsid w:val="00B90A07"/>
    <w:rsid w:val="00E5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4CE48-83B1-45F5-9D4A-CF5C9171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Тире"/>
    <w:pPr>
      <w:numPr>
        <w:numId w:val="1"/>
      </w:numPr>
    </w:p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Ссылка"/>
    <w:rPr>
      <w:u w:val="single"/>
    </w:rPr>
  </w:style>
  <w:style w:type="character" w:customStyle="1" w:styleId="Hyperlink0">
    <w:name w:val="Hyperlink.0"/>
    <w:basedOn w:val="a7"/>
    <w:rPr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forum.info/onlinep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Петрухина Галина Валериевна</dc:creator>
  <cp:lastModifiedBy>Petrukhina Galina</cp:lastModifiedBy>
  <cp:revision>2</cp:revision>
  <dcterms:created xsi:type="dcterms:W3CDTF">2019-11-29T08:35:00Z</dcterms:created>
  <dcterms:modified xsi:type="dcterms:W3CDTF">2019-11-29T08:35:00Z</dcterms:modified>
</cp:coreProperties>
</file>